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64" w:rsidRPr="006439C4" w:rsidRDefault="00453122" w:rsidP="00386BAA">
      <w:pPr>
        <w:pStyle w:val="Title"/>
        <w:rPr>
          <w:b/>
          <w:sz w:val="40"/>
        </w:rPr>
      </w:pPr>
      <w:r w:rsidRPr="006439C4">
        <w:rPr>
          <w:b/>
          <w:sz w:val="40"/>
        </w:rPr>
        <w:t xml:space="preserve">Online </w:t>
      </w:r>
      <w:r w:rsidR="001C3739" w:rsidRPr="006439C4">
        <w:rPr>
          <w:b/>
          <w:sz w:val="40"/>
        </w:rPr>
        <w:t xml:space="preserve">Forms </w:t>
      </w:r>
      <w:r w:rsidR="00C924BB" w:rsidRPr="006439C4">
        <w:rPr>
          <w:b/>
          <w:sz w:val="40"/>
        </w:rPr>
        <w:t>for</w:t>
      </w:r>
      <w:r w:rsidR="001C3739" w:rsidRPr="006439C4">
        <w:rPr>
          <w:b/>
          <w:sz w:val="40"/>
        </w:rPr>
        <w:t xml:space="preserve"> Presence Platform</w:t>
      </w:r>
    </w:p>
    <w:p w:rsidR="001C3739" w:rsidRPr="00D43D49" w:rsidRDefault="001C3739" w:rsidP="00A670D5">
      <w:pPr>
        <w:pStyle w:val="Heading1"/>
        <w:rPr>
          <w:sz w:val="30"/>
        </w:rPr>
      </w:pPr>
      <w:r w:rsidRPr="00D43D49">
        <w:rPr>
          <w:sz w:val="30"/>
        </w:rPr>
        <w:t xml:space="preserve">Pricing </w:t>
      </w:r>
      <w:r w:rsidR="00A73F2D" w:rsidRPr="00D43D49">
        <w:rPr>
          <w:sz w:val="30"/>
        </w:rPr>
        <w:t>and Guidelines</w:t>
      </w:r>
    </w:p>
    <w:p w:rsidR="00115D8E" w:rsidRPr="00D43D49" w:rsidRDefault="00115D8E" w:rsidP="00D24E49">
      <w:pPr>
        <w:pStyle w:val="Heading2"/>
        <w:spacing w:before="0"/>
        <w:rPr>
          <w:sz w:val="24"/>
        </w:rPr>
      </w:pPr>
      <w:r w:rsidRPr="00D43D49">
        <w:rPr>
          <w:sz w:val="24"/>
        </w:rPr>
        <w:t xml:space="preserve">Free </w:t>
      </w:r>
    </w:p>
    <w:p w:rsidR="00040371" w:rsidRDefault="00603174" w:rsidP="00467BC3">
      <w:pPr>
        <w:pStyle w:val="ListParagraph"/>
        <w:ind w:left="0"/>
      </w:pPr>
      <w:r w:rsidRPr="00603174">
        <w:rPr>
          <w:i/>
        </w:rPr>
        <w:t>For both Starter and Essentials</w:t>
      </w:r>
      <w:r>
        <w:t>, w</w:t>
      </w:r>
      <w:r w:rsidR="00B67E8E">
        <w:t>e</w:t>
      </w:r>
      <w:r>
        <w:t xml:space="preserve"> will complete </w:t>
      </w:r>
      <w:r w:rsidR="007F0A41">
        <w:t xml:space="preserve">up to 5 </w:t>
      </w:r>
      <w:r>
        <w:t xml:space="preserve">changes for free </w:t>
      </w:r>
      <w:r w:rsidR="00F57B5B">
        <w:t>to each of our</w:t>
      </w:r>
      <w:r w:rsidR="001A7D2D">
        <w:t xml:space="preserve"> </w:t>
      </w:r>
      <w:r w:rsidR="00B67E8E">
        <w:t>s</w:t>
      </w:r>
      <w:r w:rsidR="001C3739">
        <w:t>maller</w:t>
      </w:r>
      <w:r w:rsidR="00093FCC">
        <w:t xml:space="preserve"> forms (</w:t>
      </w:r>
      <w:r w:rsidR="00C929AE">
        <w:t>A</w:t>
      </w:r>
      <w:r w:rsidR="00542AB5">
        <w:t>pp</w:t>
      </w:r>
      <w:r w:rsidR="00C929AE">
        <w:t>ointment</w:t>
      </w:r>
      <w:r w:rsidR="00093FCC">
        <w:t xml:space="preserve"> </w:t>
      </w:r>
      <w:r w:rsidR="00C929AE">
        <w:t>R</w:t>
      </w:r>
      <w:r w:rsidR="00093FCC" w:rsidRPr="00542AB5">
        <w:t xml:space="preserve">equest, </w:t>
      </w:r>
      <w:r w:rsidR="00C929AE">
        <w:t>F</w:t>
      </w:r>
      <w:r w:rsidR="00093FCC" w:rsidRPr="00542AB5">
        <w:t>eedback,</w:t>
      </w:r>
      <w:r w:rsidR="001C3739" w:rsidRPr="00542AB5">
        <w:t xml:space="preserve"> </w:t>
      </w:r>
      <w:r w:rsidR="00C929AE">
        <w:t>P</w:t>
      </w:r>
      <w:r w:rsidR="001C3739" w:rsidRPr="00542AB5">
        <w:t xml:space="preserve">rescription </w:t>
      </w:r>
      <w:r w:rsidR="00C929AE">
        <w:t>R</w:t>
      </w:r>
      <w:r w:rsidR="001C3739" w:rsidRPr="00542AB5">
        <w:t>efill</w:t>
      </w:r>
      <w:r w:rsidR="00093FCC" w:rsidRPr="00542AB5">
        <w:t xml:space="preserve">, </w:t>
      </w:r>
      <w:r w:rsidR="00C929AE">
        <w:t>R</w:t>
      </w:r>
      <w:r w:rsidR="00093FCC" w:rsidRPr="00542AB5">
        <w:t xml:space="preserve">efer a </w:t>
      </w:r>
      <w:r w:rsidR="00C929AE">
        <w:t>F</w:t>
      </w:r>
      <w:r w:rsidR="00093FCC" w:rsidRPr="00542AB5">
        <w:t xml:space="preserve">riend, </w:t>
      </w:r>
      <w:r w:rsidR="00C929AE">
        <w:t>D</w:t>
      </w:r>
      <w:r w:rsidR="00093FCC" w:rsidRPr="00542AB5">
        <w:t xml:space="preserve">octor </w:t>
      </w:r>
      <w:r w:rsidR="00C929AE">
        <w:t>R</w:t>
      </w:r>
      <w:r w:rsidR="00093FCC" w:rsidRPr="00542AB5">
        <w:t>eferral</w:t>
      </w:r>
      <w:r w:rsidR="00B67E8E">
        <w:t>)</w:t>
      </w:r>
      <w:r w:rsidR="007F0A41">
        <w:t xml:space="preserve"> as long as these changes still reflect the initial purpose of the form</w:t>
      </w:r>
      <w:r w:rsidR="004A2FFB">
        <w:t>.</w:t>
      </w:r>
      <w:r w:rsidR="001C3739">
        <w:t xml:space="preserve"> </w:t>
      </w:r>
      <w:r w:rsidR="00A149F1">
        <w:t xml:space="preserve">Changes to these forms are </w:t>
      </w:r>
      <w:r>
        <w:t xml:space="preserve">included for both packages post implementation as the client is unable to make adjustments to their forms and keep them ADA accessible due to current limitations with the form builder. </w:t>
      </w:r>
    </w:p>
    <w:p w:rsidR="00C1685C" w:rsidRDefault="00C1685C" w:rsidP="00467BC3">
      <w:pPr>
        <w:pStyle w:val="ListParagraph"/>
        <w:ind w:left="0"/>
      </w:pPr>
    </w:p>
    <w:p w:rsidR="00C1685C" w:rsidRDefault="00C1685C" w:rsidP="00467BC3">
      <w:pPr>
        <w:pStyle w:val="ListParagraph"/>
        <w:ind w:left="0"/>
      </w:pPr>
      <w:r>
        <w:t xml:space="preserve">Examples of the changes that will be made for free: </w:t>
      </w:r>
    </w:p>
    <w:p w:rsidR="00C1685C" w:rsidRDefault="00C1685C" w:rsidP="00C1685C">
      <w:pPr>
        <w:pStyle w:val="ListParagraph"/>
        <w:numPr>
          <w:ilvl w:val="0"/>
          <w:numId w:val="11"/>
        </w:numPr>
      </w:pPr>
      <w:r>
        <w:t>Renaming the form (Feedback Form to Contact Us form)</w:t>
      </w:r>
    </w:p>
    <w:p w:rsidR="00C1685C" w:rsidRDefault="00C1685C" w:rsidP="00C1685C">
      <w:pPr>
        <w:pStyle w:val="ListParagraph"/>
        <w:numPr>
          <w:ilvl w:val="0"/>
          <w:numId w:val="11"/>
        </w:numPr>
      </w:pPr>
      <w:r>
        <w:t>Adding a question for the patient to indicate a location for their appointment request</w:t>
      </w:r>
    </w:p>
    <w:p w:rsidR="00C1685C" w:rsidRDefault="00C1685C" w:rsidP="00C1685C">
      <w:pPr>
        <w:pStyle w:val="ListParagraph"/>
        <w:numPr>
          <w:ilvl w:val="0"/>
          <w:numId w:val="11"/>
        </w:numPr>
      </w:pPr>
      <w:r>
        <w:t>Adding a question for the patient to indicate a provider for their appointment request</w:t>
      </w:r>
    </w:p>
    <w:p w:rsidR="00EA4ADC" w:rsidRPr="00D43D49" w:rsidRDefault="00EE3488" w:rsidP="009940FB">
      <w:pPr>
        <w:pStyle w:val="Heading2"/>
        <w:rPr>
          <w:sz w:val="24"/>
        </w:rPr>
      </w:pPr>
      <w:r w:rsidRPr="00D43D49">
        <w:rPr>
          <w:sz w:val="24"/>
        </w:rPr>
        <w:t xml:space="preserve">Custom </w:t>
      </w:r>
      <w:r w:rsidR="003B3511" w:rsidRPr="00D43D49">
        <w:rPr>
          <w:sz w:val="24"/>
        </w:rPr>
        <w:t>Form Add-on</w:t>
      </w:r>
      <w:r w:rsidR="000A246B" w:rsidRPr="00D43D49">
        <w:rPr>
          <w:sz w:val="24"/>
        </w:rPr>
        <w:t>*</w:t>
      </w:r>
    </w:p>
    <w:p w:rsidR="00B70BCD" w:rsidRDefault="00571D10" w:rsidP="005965AA">
      <w:r w:rsidRPr="00520223">
        <w:t xml:space="preserve">Available to </w:t>
      </w:r>
      <w:r w:rsidR="00231293" w:rsidRPr="00520223">
        <w:t>either</w:t>
      </w:r>
      <w:r w:rsidR="001C3739" w:rsidRPr="00520223">
        <w:t xml:space="preserve"> </w:t>
      </w:r>
      <w:r w:rsidR="003B3511">
        <w:t>website package</w:t>
      </w:r>
      <w:r w:rsidR="001410F1">
        <w:t xml:space="preserve"> for making our stock patient registration forms custom</w:t>
      </w:r>
      <w:r w:rsidR="00213588">
        <w:t>. $20/</w:t>
      </w:r>
      <w:r w:rsidR="0016406E">
        <w:t>month</w:t>
      </w:r>
      <w:r w:rsidR="00213588">
        <w:t xml:space="preserve"> for the first custom form and $15/mo</w:t>
      </w:r>
      <w:r w:rsidR="00571442">
        <w:t>nth</w:t>
      </w:r>
      <w:r w:rsidR="00213588">
        <w:t xml:space="preserve"> for </w:t>
      </w:r>
      <w:r w:rsidR="00E90DCC">
        <w:t>each</w:t>
      </w:r>
      <w:r w:rsidR="00213588">
        <w:t xml:space="preserve"> addi</w:t>
      </w:r>
      <w:r w:rsidR="00E90DCC">
        <w:t>tional custom form</w:t>
      </w:r>
      <w:r w:rsidR="0016406E">
        <w:t>.</w:t>
      </w:r>
      <w:r w:rsidR="0055310F">
        <w:t xml:space="preserve"> These are products in CRM.</w:t>
      </w:r>
      <w:r w:rsidR="00B70BCD">
        <w:t xml:space="preserve"> </w:t>
      </w:r>
    </w:p>
    <w:p w:rsidR="007F0A41" w:rsidRDefault="007F0A41" w:rsidP="005965AA"/>
    <w:p w:rsidR="00C1685C" w:rsidRDefault="007F0A41" w:rsidP="007F0A41">
      <w:pPr>
        <w:pStyle w:val="ListParagraph"/>
        <w:ind w:left="0"/>
      </w:pPr>
      <w:r>
        <w:t xml:space="preserve">If the client is wishing to create a new form that is outside the purpose of any of our stock forms, then this will also be an instance for a custom form add-on. </w:t>
      </w:r>
    </w:p>
    <w:p w:rsidR="00175DB4" w:rsidRDefault="00175DB4" w:rsidP="00175DB4">
      <w:r>
        <w:t>*This excludes the creation of HIPAA consent forms as they require physical signatures.</w:t>
      </w:r>
    </w:p>
    <w:p w:rsidR="00C1685C" w:rsidRDefault="00C1685C" w:rsidP="00C1685C">
      <w:pPr>
        <w:pStyle w:val="ListParagraph"/>
        <w:ind w:left="0" w:firstLine="720"/>
      </w:pPr>
      <w:r>
        <w:t xml:space="preserve">For example, the client wants us to build: </w:t>
      </w:r>
    </w:p>
    <w:p w:rsidR="007F0A41" w:rsidRDefault="00C1685C" w:rsidP="00C1685C">
      <w:pPr>
        <w:pStyle w:val="ListParagraph"/>
        <w:numPr>
          <w:ilvl w:val="0"/>
          <w:numId w:val="12"/>
        </w:numPr>
      </w:pPr>
      <w:r>
        <w:t>A contact lens order form for their website</w:t>
      </w:r>
    </w:p>
    <w:p w:rsidR="00C1685C" w:rsidRDefault="00C1685C" w:rsidP="00C1685C">
      <w:pPr>
        <w:pStyle w:val="ListParagraph"/>
        <w:numPr>
          <w:ilvl w:val="0"/>
          <w:numId w:val="12"/>
        </w:numPr>
      </w:pPr>
      <w:r>
        <w:t>Responsible Party Consent form</w:t>
      </w:r>
    </w:p>
    <w:p w:rsidR="00175DB4" w:rsidRDefault="00C1685C" w:rsidP="00175DB4">
      <w:pPr>
        <w:pStyle w:val="ListParagraph"/>
        <w:numPr>
          <w:ilvl w:val="0"/>
          <w:numId w:val="12"/>
        </w:numPr>
      </w:pPr>
      <w:r>
        <w:t>Contest form</w:t>
      </w:r>
    </w:p>
    <w:p w:rsidR="00B82552" w:rsidRPr="00D43D49" w:rsidRDefault="001B51CD" w:rsidP="00B82552">
      <w:pPr>
        <w:pStyle w:val="Heading2"/>
        <w:rPr>
          <w:sz w:val="24"/>
        </w:rPr>
      </w:pPr>
      <w:r w:rsidRPr="00D43D49">
        <w:rPr>
          <w:sz w:val="24"/>
        </w:rPr>
        <w:t>Scenarios for Adding Form Package Product</w:t>
      </w:r>
    </w:p>
    <w:p w:rsidR="005A0ACC" w:rsidRDefault="005A0ACC" w:rsidP="005965AA">
      <w:pPr>
        <w:pStyle w:val="ListParagraph"/>
        <w:numPr>
          <w:ilvl w:val="0"/>
          <w:numId w:val="1"/>
        </w:numPr>
      </w:pPr>
      <w:r>
        <w:t xml:space="preserve">Client discusses this option with their sales rep and it is </w:t>
      </w:r>
      <w:r w:rsidR="00256AA2">
        <w:t>included</w:t>
      </w:r>
      <w:r>
        <w:t xml:space="preserve"> on the initial order form</w:t>
      </w:r>
      <w:r w:rsidR="008269C5">
        <w:t>.</w:t>
      </w:r>
    </w:p>
    <w:p w:rsidR="00EA4ADC" w:rsidRDefault="005A0ACC" w:rsidP="005965AA">
      <w:pPr>
        <w:pStyle w:val="ListParagraph"/>
        <w:numPr>
          <w:ilvl w:val="0"/>
          <w:numId w:val="1"/>
        </w:numPr>
      </w:pPr>
      <w:r>
        <w:t xml:space="preserve">Client doesn’t </w:t>
      </w:r>
      <w:r w:rsidR="001606E8">
        <w:t xml:space="preserve">purchase the form </w:t>
      </w:r>
      <w:r w:rsidR="00251929">
        <w:t>add-on</w:t>
      </w:r>
      <w:r>
        <w:t xml:space="preserve"> during the initial order form</w:t>
      </w:r>
      <w:r w:rsidR="00542AB5">
        <w:t xml:space="preserve">, but </w:t>
      </w:r>
      <w:r w:rsidR="00705114">
        <w:t xml:space="preserve">during implementation (or once billing has started) </w:t>
      </w:r>
      <w:r w:rsidR="00542AB5">
        <w:t>decides</w:t>
      </w:r>
      <w:r w:rsidR="001606E8">
        <w:t xml:space="preserve"> </w:t>
      </w:r>
      <w:r w:rsidR="00542AB5">
        <w:t xml:space="preserve">they want to </w:t>
      </w:r>
      <w:r w:rsidR="00D006F9">
        <w:t>customize</w:t>
      </w:r>
      <w:r w:rsidR="00200AA1">
        <w:t xml:space="preserve"> </w:t>
      </w:r>
      <w:r w:rsidR="008927A2">
        <w:t>our</w:t>
      </w:r>
      <w:r w:rsidR="00200AA1">
        <w:t xml:space="preserve"> </w:t>
      </w:r>
      <w:r w:rsidR="00B061E2">
        <w:t>standard</w:t>
      </w:r>
      <w:r w:rsidR="00200AA1">
        <w:t xml:space="preserve"> registration form with an online version of their office form</w:t>
      </w:r>
      <w:r w:rsidR="00244CE9">
        <w:t xml:space="preserve"> or they want to have us create a different custom form</w:t>
      </w:r>
      <w:r>
        <w:t xml:space="preserve">. </w:t>
      </w:r>
      <w:r w:rsidR="002942B1">
        <w:t>The</w:t>
      </w:r>
      <w:r w:rsidR="00542AB5">
        <w:t xml:space="preserve"> support team </w:t>
      </w:r>
      <w:r w:rsidR="00256AA2">
        <w:t xml:space="preserve">will </w:t>
      </w:r>
      <w:r w:rsidR="00745541">
        <w:t>request to have the Custom Form product added to the client’s account</w:t>
      </w:r>
      <w:r w:rsidR="00542AB5">
        <w:t>.</w:t>
      </w:r>
      <w:r w:rsidR="00E66957">
        <w:t xml:space="preserve"> Once added, work will begin.</w:t>
      </w:r>
    </w:p>
    <w:p w:rsidR="00542AB5" w:rsidRDefault="002942B1" w:rsidP="00A800C0">
      <w:pPr>
        <w:pStyle w:val="ListParagraph"/>
        <w:numPr>
          <w:ilvl w:val="0"/>
          <w:numId w:val="1"/>
        </w:numPr>
      </w:pPr>
      <w:r>
        <w:t>Client’s site is live and they decide</w:t>
      </w:r>
      <w:r w:rsidR="00542AB5">
        <w:t xml:space="preserve"> </w:t>
      </w:r>
      <w:r w:rsidR="00A800C0">
        <w:t xml:space="preserve">they want </w:t>
      </w:r>
      <w:r w:rsidR="00542AB5">
        <w:t xml:space="preserve">to </w:t>
      </w:r>
      <w:r w:rsidR="00D006F9">
        <w:t>customize</w:t>
      </w:r>
      <w:r w:rsidR="00200AA1">
        <w:t xml:space="preserve"> </w:t>
      </w:r>
      <w:r w:rsidR="006B5669">
        <w:t>our</w:t>
      </w:r>
      <w:r w:rsidR="00200AA1">
        <w:t xml:space="preserve"> </w:t>
      </w:r>
      <w:r w:rsidR="00B061E2">
        <w:t>standard</w:t>
      </w:r>
      <w:r>
        <w:t xml:space="preserve"> registration form</w:t>
      </w:r>
      <w:r w:rsidR="00200AA1">
        <w:t xml:space="preserve"> with an online version of their office form</w:t>
      </w:r>
      <w:r w:rsidR="006C4366" w:rsidRPr="006C4366">
        <w:t xml:space="preserve"> </w:t>
      </w:r>
      <w:r w:rsidR="006C4366">
        <w:t>or they want to have us create a different custom form</w:t>
      </w:r>
      <w:r>
        <w:t>. T</w:t>
      </w:r>
      <w:r w:rsidR="00542AB5">
        <w:t xml:space="preserve">he support team will </w:t>
      </w:r>
      <w:r w:rsidR="00745541">
        <w:t>request to have the Custom Form product added to the client’s account.</w:t>
      </w:r>
      <w:r w:rsidR="00542AB5">
        <w:t xml:space="preserve"> </w:t>
      </w:r>
      <w:r w:rsidR="00E66957">
        <w:t>Once added, work will begin.</w:t>
      </w:r>
    </w:p>
    <w:p w:rsidR="001C3739" w:rsidRPr="00D43D49" w:rsidRDefault="00A83C23" w:rsidP="005A1B97">
      <w:pPr>
        <w:pStyle w:val="Heading1"/>
        <w:rPr>
          <w:sz w:val="30"/>
        </w:rPr>
      </w:pPr>
      <w:r w:rsidRPr="00D43D49">
        <w:rPr>
          <w:sz w:val="30"/>
        </w:rPr>
        <w:t>What</w:t>
      </w:r>
      <w:r w:rsidR="00115D8E" w:rsidRPr="00D43D49">
        <w:rPr>
          <w:sz w:val="30"/>
        </w:rPr>
        <w:t xml:space="preserve"> does customization </w:t>
      </w:r>
      <w:r w:rsidR="00230BCB" w:rsidRPr="00D43D49">
        <w:rPr>
          <w:sz w:val="30"/>
        </w:rPr>
        <w:t>include?</w:t>
      </w:r>
    </w:p>
    <w:p w:rsidR="00115D8E" w:rsidRDefault="00115D8E" w:rsidP="001C3739">
      <w:pPr>
        <w:pStyle w:val="ListParagraph"/>
        <w:numPr>
          <w:ilvl w:val="0"/>
          <w:numId w:val="2"/>
        </w:numPr>
      </w:pPr>
      <w:r>
        <w:t>Begin process with TeleVox Solution</w:t>
      </w:r>
      <w:r w:rsidR="00F70F9A">
        <w:t>s</w:t>
      </w:r>
      <w:r>
        <w:t xml:space="preserve"> Standard Forms</w:t>
      </w:r>
    </w:p>
    <w:p w:rsidR="001C3739" w:rsidRDefault="00115D8E" w:rsidP="001C3739">
      <w:pPr>
        <w:pStyle w:val="ListParagraph"/>
        <w:numPr>
          <w:ilvl w:val="0"/>
          <w:numId w:val="2"/>
        </w:numPr>
      </w:pPr>
      <w:r>
        <w:t>Modify the text</w:t>
      </w:r>
      <w:r w:rsidR="00542AB5">
        <w:t xml:space="preserve"> fields on the form</w:t>
      </w:r>
      <w:r w:rsidR="001C3739">
        <w:t xml:space="preserve"> </w:t>
      </w:r>
      <w:r w:rsidR="00DB2C78">
        <w:t>(add/edit/remove)</w:t>
      </w:r>
    </w:p>
    <w:p w:rsidR="001C3739" w:rsidRDefault="001C3739" w:rsidP="001C3739">
      <w:pPr>
        <w:pStyle w:val="ListParagraph"/>
        <w:numPr>
          <w:ilvl w:val="0"/>
          <w:numId w:val="2"/>
        </w:numPr>
      </w:pPr>
      <w:r>
        <w:t>The client’</w:t>
      </w:r>
      <w:r w:rsidR="00256BC4">
        <w:t xml:space="preserve">s existing logo can be </w:t>
      </w:r>
      <w:r>
        <w:t>added</w:t>
      </w:r>
      <w:r w:rsidR="00EA4ADC">
        <w:t xml:space="preserve"> but not edited</w:t>
      </w:r>
    </w:p>
    <w:p w:rsidR="00256BC4" w:rsidRDefault="00542AB5" w:rsidP="00256BC4">
      <w:pPr>
        <w:pStyle w:val="ListParagraph"/>
        <w:numPr>
          <w:ilvl w:val="1"/>
          <w:numId w:val="2"/>
        </w:numPr>
      </w:pPr>
      <w:r>
        <w:t xml:space="preserve">Must be supplied in a vector format: </w:t>
      </w:r>
      <w:proofErr w:type="spellStart"/>
      <w:r>
        <w:t>ai</w:t>
      </w:r>
      <w:proofErr w:type="spellEnd"/>
      <w:r>
        <w:t>, jpg or e</w:t>
      </w:r>
      <w:r w:rsidR="00256BC4">
        <w:t>ps</w:t>
      </w:r>
    </w:p>
    <w:p w:rsidR="00256BC4" w:rsidRDefault="00256BC4" w:rsidP="00256BC4">
      <w:pPr>
        <w:pStyle w:val="ListParagraph"/>
        <w:numPr>
          <w:ilvl w:val="0"/>
          <w:numId w:val="4"/>
        </w:numPr>
      </w:pPr>
      <w:r>
        <w:t xml:space="preserve">If Essentials </w:t>
      </w:r>
      <w:r w:rsidR="00481BB3">
        <w:t>package,</w:t>
      </w:r>
      <w:r>
        <w:t xml:space="preserve"> the font/color will be styled to match </w:t>
      </w:r>
      <w:r w:rsidR="000C75CF">
        <w:t>the client’s custom design. There</w:t>
      </w:r>
      <w:r w:rsidR="00542AB5">
        <w:t xml:space="preserve"> is no design consultation on this</w:t>
      </w:r>
      <w:r w:rsidR="00731288">
        <w:t>.</w:t>
      </w:r>
    </w:p>
    <w:p w:rsidR="001C3739" w:rsidRPr="00D43D49" w:rsidRDefault="001C3739" w:rsidP="005A1B97">
      <w:pPr>
        <w:pStyle w:val="Heading1"/>
        <w:rPr>
          <w:sz w:val="30"/>
        </w:rPr>
      </w:pPr>
      <w:r w:rsidRPr="00D43D49">
        <w:rPr>
          <w:sz w:val="30"/>
        </w:rPr>
        <w:t xml:space="preserve">What is not </w:t>
      </w:r>
      <w:r w:rsidR="00040371" w:rsidRPr="00D43D49">
        <w:rPr>
          <w:sz w:val="30"/>
        </w:rPr>
        <w:t>customized?</w:t>
      </w:r>
    </w:p>
    <w:p w:rsidR="001C3739" w:rsidRPr="001C3739" w:rsidRDefault="001C3739" w:rsidP="001C3739">
      <w:pPr>
        <w:pStyle w:val="ListParagraph"/>
        <w:numPr>
          <w:ilvl w:val="0"/>
          <w:numId w:val="3"/>
        </w:numPr>
      </w:pPr>
      <w:r>
        <w:t xml:space="preserve">We </w:t>
      </w:r>
      <w:r w:rsidRPr="001C3739">
        <w:t>are unable to adjust the following:</w:t>
      </w:r>
    </w:p>
    <w:p w:rsidR="001C3739" w:rsidRPr="001C3739" w:rsidRDefault="00115D8E" w:rsidP="001C3739">
      <w:pPr>
        <w:pStyle w:val="ListParagraph"/>
        <w:numPr>
          <w:ilvl w:val="1"/>
          <w:numId w:val="3"/>
        </w:numPr>
      </w:pPr>
      <w:r>
        <w:t>F</w:t>
      </w:r>
      <w:r w:rsidR="00542AB5">
        <w:t>orm layout</w:t>
      </w:r>
      <w:r w:rsidR="004D086B">
        <w:t xml:space="preserve"> on website</w:t>
      </w:r>
    </w:p>
    <w:p w:rsidR="001C3739" w:rsidRPr="001C3739" w:rsidRDefault="00115D8E" w:rsidP="001C3739">
      <w:pPr>
        <w:pStyle w:val="ListParagraph"/>
        <w:numPr>
          <w:ilvl w:val="1"/>
          <w:numId w:val="3"/>
        </w:numPr>
      </w:pPr>
      <w:r>
        <w:t>Form display</w:t>
      </w:r>
      <w:r w:rsidR="001C3739" w:rsidRPr="001C3739">
        <w:t xml:space="preserve"> on the associated </w:t>
      </w:r>
      <w:r w:rsidR="00256BC4">
        <w:t xml:space="preserve">PDF </w:t>
      </w:r>
      <w:r w:rsidR="001C3739" w:rsidRPr="001C3739">
        <w:t xml:space="preserve"> </w:t>
      </w:r>
    </w:p>
    <w:p w:rsidR="001C3739" w:rsidRPr="001C3739" w:rsidRDefault="00115D8E" w:rsidP="001C3739">
      <w:pPr>
        <w:pStyle w:val="ListParagraph"/>
        <w:numPr>
          <w:ilvl w:val="1"/>
          <w:numId w:val="3"/>
        </w:numPr>
      </w:pPr>
      <w:r w:rsidRPr="001C3739">
        <w:lastRenderedPageBreak/>
        <w:t>P</w:t>
      </w:r>
      <w:r w:rsidR="00542AB5">
        <w:t>rint</w:t>
      </w:r>
      <w:r w:rsidR="00A535C1">
        <w:t xml:space="preserve"> layout</w:t>
      </w:r>
      <w:r w:rsidR="001C3739" w:rsidRPr="001C3739">
        <w:t xml:space="preserve">  </w:t>
      </w:r>
    </w:p>
    <w:p w:rsidR="00C402E6" w:rsidRPr="00D43D49" w:rsidRDefault="00DD0A49" w:rsidP="005A1B97">
      <w:pPr>
        <w:pStyle w:val="Heading1"/>
        <w:rPr>
          <w:sz w:val="30"/>
        </w:rPr>
      </w:pPr>
      <w:r w:rsidRPr="00D43D49">
        <w:rPr>
          <w:sz w:val="30"/>
        </w:rPr>
        <w:t>Contract Terms</w:t>
      </w:r>
    </w:p>
    <w:p w:rsidR="00C402E6" w:rsidRPr="00C402E6" w:rsidRDefault="00A94287" w:rsidP="00C402E6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 monthly add-on should continue the length of the client’s contract or for as long as their website is active with us, if that exceeds the contract terms.</w:t>
      </w:r>
      <w:r w:rsidR="00963F67">
        <w:rPr>
          <w:rFonts w:eastAsia="Times New Roman" w:cs="Times New Roman"/>
        </w:rPr>
        <w:t xml:space="preserve"> The client should never continue paying the </w:t>
      </w:r>
      <w:r w:rsidR="0030328D">
        <w:rPr>
          <w:rFonts w:eastAsia="Times New Roman" w:cs="Times New Roman"/>
        </w:rPr>
        <w:t xml:space="preserve">Custom </w:t>
      </w:r>
      <w:r w:rsidR="00FD3ABA">
        <w:rPr>
          <w:rFonts w:eastAsia="Times New Roman" w:cs="Times New Roman"/>
        </w:rPr>
        <w:t>F</w:t>
      </w:r>
      <w:r w:rsidR="00963F67">
        <w:rPr>
          <w:rFonts w:eastAsia="Times New Roman" w:cs="Times New Roman"/>
        </w:rPr>
        <w:t>orms add-on if their website is no longer active with us.</w:t>
      </w:r>
      <w:r w:rsidR="00D6466E">
        <w:rPr>
          <w:rFonts w:eastAsia="Times New Roman" w:cs="Times New Roman"/>
        </w:rPr>
        <w:t xml:space="preserve"> </w:t>
      </w:r>
    </w:p>
    <w:p w:rsidR="00C402E6" w:rsidRPr="00C402E6" w:rsidRDefault="00BD5D24" w:rsidP="00C402E6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As</w:t>
      </w:r>
      <w:r w:rsidR="00C402E6" w:rsidRPr="00C402E6">
        <w:rPr>
          <w:rFonts w:eastAsia="Times New Roman" w:cs="Times New Roman"/>
        </w:rPr>
        <w:t xml:space="preserve"> long as th</w:t>
      </w:r>
      <w:r w:rsidR="00D614BA">
        <w:rPr>
          <w:rFonts w:eastAsia="Times New Roman" w:cs="Times New Roman"/>
        </w:rPr>
        <w:t xml:space="preserve">e client is </w:t>
      </w:r>
      <w:r w:rsidR="00C402E6" w:rsidRPr="00C402E6">
        <w:rPr>
          <w:rFonts w:eastAsia="Times New Roman" w:cs="Times New Roman"/>
        </w:rPr>
        <w:t xml:space="preserve">utilizing </w:t>
      </w:r>
      <w:r w:rsidR="005C4155">
        <w:rPr>
          <w:rFonts w:eastAsia="Times New Roman" w:cs="Times New Roman"/>
        </w:rPr>
        <w:t>the</w:t>
      </w:r>
      <w:r w:rsidR="00C402E6" w:rsidRPr="00C402E6">
        <w:rPr>
          <w:rFonts w:eastAsia="Times New Roman" w:cs="Times New Roman"/>
        </w:rPr>
        <w:t xml:space="preserve"> custom</w:t>
      </w:r>
      <w:r w:rsidR="003D63CB">
        <w:rPr>
          <w:rFonts w:eastAsia="Times New Roman" w:cs="Times New Roman"/>
        </w:rPr>
        <w:t xml:space="preserve"> </w:t>
      </w:r>
      <w:r w:rsidR="00C402E6" w:rsidRPr="00C402E6">
        <w:rPr>
          <w:rFonts w:eastAsia="Times New Roman" w:cs="Times New Roman"/>
        </w:rPr>
        <w:t xml:space="preserve">forms that we </w:t>
      </w:r>
      <w:r w:rsidR="003D63CB">
        <w:rPr>
          <w:rFonts w:eastAsia="Times New Roman" w:cs="Times New Roman"/>
        </w:rPr>
        <w:t>built</w:t>
      </w:r>
      <w:r w:rsidR="00D614BA">
        <w:rPr>
          <w:rFonts w:eastAsia="Times New Roman" w:cs="Times New Roman"/>
        </w:rPr>
        <w:t xml:space="preserve"> for them</w:t>
      </w:r>
      <w:r w:rsidR="00C402E6" w:rsidRPr="00C402E6">
        <w:rPr>
          <w:rFonts w:eastAsia="Times New Roman" w:cs="Times New Roman"/>
        </w:rPr>
        <w:t>, then the</w:t>
      </w:r>
      <w:r w:rsidR="001161A7">
        <w:rPr>
          <w:rFonts w:eastAsia="Times New Roman" w:cs="Times New Roman"/>
        </w:rPr>
        <w:t xml:space="preserve"> client</w:t>
      </w:r>
      <w:r w:rsidR="00C402E6" w:rsidRPr="00C402E6">
        <w:rPr>
          <w:rFonts w:eastAsia="Times New Roman" w:cs="Times New Roman"/>
        </w:rPr>
        <w:t xml:space="preserve"> will pay the monthly </w:t>
      </w:r>
      <w:r w:rsidR="00292242">
        <w:rPr>
          <w:rFonts w:eastAsia="Times New Roman" w:cs="Times New Roman"/>
        </w:rPr>
        <w:t xml:space="preserve">add-on </w:t>
      </w:r>
      <w:r w:rsidR="00C402E6" w:rsidRPr="00C402E6">
        <w:rPr>
          <w:rFonts w:eastAsia="Times New Roman" w:cs="Times New Roman"/>
        </w:rPr>
        <w:t xml:space="preserve">fee. </w:t>
      </w:r>
      <w:r w:rsidR="005320EB">
        <w:rPr>
          <w:rFonts w:eastAsia="Times New Roman" w:cs="Times New Roman"/>
        </w:rPr>
        <w:t xml:space="preserve">The </w:t>
      </w:r>
      <w:r w:rsidR="00D84103">
        <w:rPr>
          <w:rFonts w:eastAsia="Times New Roman" w:cs="Times New Roman"/>
        </w:rPr>
        <w:t xml:space="preserve">Monthly fee includes making </w:t>
      </w:r>
      <w:r w:rsidR="005320EB">
        <w:rPr>
          <w:rFonts w:eastAsia="Times New Roman" w:cs="Times New Roman"/>
        </w:rPr>
        <w:t xml:space="preserve">additional </w:t>
      </w:r>
      <w:r w:rsidR="00623A44">
        <w:rPr>
          <w:rFonts w:eastAsia="Times New Roman" w:cs="Times New Roman"/>
        </w:rPr>
        <w:t xml:space="preserve">customization </w:t>
      </w:r>
      <w:r w:rsidR="00D84103">
        <w:rPr>
          <w:rFonts w:eastAsia="Times New Roman" w:cs="Times New Roman"/>
        </w:rPr>
        <w:t>updates to the forms</w:t>
      </w:r>
      <w:r w:rsidR="0079672D">
        <w:rPr>
          <w:rFonts w:eastAsia="Times New Roman" w:cs="Times New Roman"/>
        </w:rPr>
        <w:t xml:space="preserve"> (see above</w:t>
      </w:r>
      <w:r w:rsidR="00203C42">
        <w:rPr>
          <w:rFonts w:eastAsia="Times New Roman" w:cs="Times New Roman"/>
        </w:rPr>
        <w:t xml:space="preserve"> for what is included</w:t>
      </w:r>
      <w:r w:rsidR="0079672D">
        <w:rPr>
          <w:rFonts w:eastAsia="Times New Roman" w:cs="Times New Roman"/>
        </w:rPr>
        <w:t>)</w:t>
      </w:r>
      <w:r w:rsidR="00D84103">
        <w:rPr>
          <w:rFonts w:eastAsia="Times New Roman" w:cs="Times New Roman"/>
        </w:rPr>
        <w:t>.</w:t>
      </w:r>
      <w:r w:rsidR="00607589">
        <w:rPr>
          <w:rFonts w:eastAsia="Times New Roman" w:cs="Times New Roman"/>
        </w:rPr>
        <w:t xml:space="preserve"> </w:t>
      </w:r>
    </w:p>
    <w:p w:rsidR="006466B0" w:rsidRPr="001B1FB5" w:rsidRDefault="00C402E6" w:rsidP="001B1FB5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C402E6">
        <w:rPr>
          <w:rFonts w:eastAsia="Times New Roman" w:cs="Times New Roman"/>
        </w:rPr>
        <w:t xml:space="preserve">If </w:t>
      </w:r>
      <w:r w:rsidR="001170F1">
        <w:rPr>
          <w:rFonts w:eastAsia="Times New Roman" w:cs="Times New Roman"/>
        </w:rPr>
        <w:t xml:space="preserve">the client </w:t>
      </w:r>
      <w:r w:rsidRPr="00C402E6">
        <w:rPr>
          <w:rFonts w:eastAsia="Times New Roman" w:cs="Times New Roman"/>
        </w:rPr>
        <w:t>decide</w:t>
      </w:r>
      <w:r w:rsidR="001170F1">
        <w:rPr>
          <w:rFonts w:eastAsia="Times New Roman" w:cs="Times New Roman"/>
        </w:rPr>
        <w:t>s</w:t>
      </w:r>
      <w:r w:rsidRPr="00C402E6">
        <w:rPr>
          <w:rFonts w:eastAsia="Times New Roman" w:cs="Times New Roman"/>
        </w:rPr>
        <w:t xml:space="preserve"> to cancel </w:t>
      </w:r>
      <w:r w:rsidR="00180618">
        <w:rPr>
          <w:rFonts w:eastAsia="Times New Roman" w:cs="Times New Roman"/>
        </w:rPr>
        <w:t xml:space="preserve">the </w:t>
      </w:r>
      <w:r w:rsidR="00451698">
        <w:rPr>
          <w:rFonts w:eastAsia="Times New Roman" w:cs="Times New Roman"/>
        </w:rPr>
        <w:t>Custom Forms add-on</w:t>
      </w:r>
      <w:r w:rsidR="00E572BC">
        <w:rPr>
          <w:rFonts w:eastAsia="Times New Roman" w:cs="Times New Roman"/>
        </w:rPr>
        <w:t xml:space="preserve">, then </w:t>
      </w:r>
      <w:r w:rsidR="001170F1">
        <w:rPr>
          <w:rFonts w:eastAsia="Times New Roman" w:cs="Times New Roman"/>
        </w:rPr>
        <w:t>we will remove the custom form</w:t>
      </w:r>
      <w:r w:rsidR="00451698">
        <w:rPr>
          <w:rFonts w:eastAsia="Times New Roman" w:cs="Times New Roman"/>
        </w:rPr>
        <w:t xml:space="preserve"> from their website</w:t>
      </w:r>
      <w:r w:rsidR="00D1526F">
        <w:rPr>
          <w:rFonts w:eastAsia="Times New Roman" w:cs="Times New Roman"/>
        </w:rPr>
        <w:t xml:space="preserve">. If it was a custom patient registration form, </w:t>
      </w:r>
      <w:r w:rsidR="001170F1">
        <w:rPr>
          <w:rFonts w:eastAsia="Times New Roman" w:cs="Times New Roman"/>
        </w:rPr>
        <w:t xml:space="preserve">they will then have the option to either </w:t>
      </w:r>
      <w:r w:rsidR="00E572BC">
        <w:rPr>
          <w:rFonts w:eastAsia="Times New Roman" w:cs="Times New Roman"/>
        </w:rPr>
        <w:t xml:space="preserve">use </w:t>
      </w:r>
      <w:r w:rsidRPr="00C402E6">
        <w:rPr>
          <w:rFonts w:eastAsia="Times New Roman" w:cs="Times New Roman"/>
        </w:rPr>
        <w:t xml:space="preserve">our </w:t>
      </w:r>
      <w:r w:rsidR="001170F1">
        <w:rPr>
          <w:rFonts w:eastAsia="Times New Roman" w:cs="Times New Roman"/>
        </w:rPr>
        <w:t>standard</w:t>
      </w:r>
      <w:r w:rsidRPr="00C402E6">
        <w:rPr>
          <w:rFonts w:eastAsia="Times New Roman" w:cs="Times New Roman"/>
        </w:rPr>
        <w:t xml:space="preserve"> registration form or send in </w:t>
      </w:r>
      <w:r w:rsidR="001170F1">
        <w:rPr>
          <w:rFonts w:eastAsia="Times New Roman" w:cs="Times New Roman"/>
        </w:rPr>
        <w:t xml:space="preserve">a </w:t>
      </w:r>
      <w:r w:rsidRPr="00C402E6">
        <w:rPr>
          <w:rFonts w:eastAsia="Times New Roman" w:cs="Times New Roman"/>
        </w:rPr>
        <w:t>print-only pdf</w:t>
      </w:r>
      <w:r w:rsidR="001170F1">
        <w:rPr>
          <w:rFonts w:eastAsia="Times New Roman" w:cs="Times New Roman"/>
        </w:rPr>
        <w:t xml:space="preserve"> version of their office</w:t>
      </w:r>
      <w:r w:rsidRPr="00C402E6">
        <w:rPr>
          <w:rFonts w:eastAsia="Times New Roman" w:cs="Times New Roman"/>
        </w:rPr>
        <w:t xml:space="preserve"> form.</w:t>
      </w:r>
    </w:p>
    <w:p w:rsidR="00B70BCD" w:rsidRPr="00B70BCD" w:rsidRDefault="00B70BCD" w:rsidP="001B1FB5">
      <w:pPr>
        <w:pStyle w:val="Heading1"/>
        <w:rPr>
          <w:color w:val="auto"/>
        </w:rPr>
      </w:pPr>
      <w:r>
        <w:t>Other Form Options</w:t>
      </w:r>
    </w:p>
    <w:p w:rsidR="00B70BCD" w:rsidRPr="00B70BCD" w:rsidRDefault="00B70BCD" w:rsidP="00B70BCD">
      <w:r w:rsidRPr="00B70BCD">
        <w:t xml:space="preserve">As a reminder clients can use our </w:t>
      </w:r>
      <w:r w:rsidRPr="00B027AE">
        <w:rPr>
          <w:b/>
        </w:rPr>
        <w:t>stock patient registration forms, unedited, free of charge</w:t>
      </w:r>
      <w:r w:rsidRPr="00B70BCD">
        <w:t xml:space="preserve">. The add-ons are only for if they want the forms to be custom to </w:t>
      </w:r>
      <w:r w:rsidR="00C5204D">
        <w:t xml:space="preserve">have the same questions as the forms they </w:t>
      </w:r>
      <w:r w:rsidRPr="00B70BCD">
        <w:t>have in their office. You can see the stock patient registration forms here:</w:t>
      </w:r>
    </w:p>
    <w:p w:rsidR="00B70BCD" w:rsidRPr="00B70BCD" w:rsidRDefault="00B70BCD" w:rsidP="00B70BCD">
      <w:pPr>
        <w:pStyle w:val="ListParagraph"/>
        <w:numPr>
          <w:ilvl w:val="1"/>
          <w:numId w:val="9"/>
        </w:numPr>
        <w:ind w:left="360"/>
      </w:pPr>
      <w:r w:rsidRPr="00B70BCD">
        <w:t>Dental -   </w:t>
      </w:r>
      <w:hyperlink r:id="rId7" w:history="1">
        <w:r w:rsidRPr="00B70BCD">
          <w:rPr>
            <w:rStyle w:val="Hyperlink"/>
            <w:color w:val="auto"/>
          </w:rPr>
          <w:t>http://dentalortho.televox.west.com/forms/patient-registration</w:t>
        </w:r>
      </w:hyperlink>
      <w:r w:rsidRPr="00B70BCD">
        <w:t xml:space="preserve"> </w:t>
      </w:r>
    </w:p>
    <w:p w:rsidR="00B70BCD" w:rsidRPr="00B70BCD" w:rsidRDefault="00B70BCD" w:rsidP="00B70BCD">
      <w:pPr>
        <w:pStyle w:val="ListParagraph"/>
        <w:numPr>
          <w:ilvl w:val="1"/>
          <w:numId w:val="9"/>
        </w:numPr>
        <w:ind w:left="360"/>
      </w:pPr>
      <w:r w:rsidRPr="00B70BCD">
        <w:t xml:space="preserve">Medical - </w:t>
      </w:r>
      <w:hyperlink r:id="rId8" w:history="1">
        <w:r w:rsidRPr="00B70BCD">
          <w:rPr>
            <w:rStyle w:val="Hyperlink"/>
            <w:color w:val="auto"/>
          </w:rPr>
          <w:t>http://websites.televox.west.com/office/patient-forms</w:t>
        </w:r>
      </w:hyperlink>
      <w:r w:rsidRPr="00B70BCD">
        <w:t xml:space="preserve"> </w:t>
      </w:r>
    </w:p>
    <w:p w:rsidR="00B70BCD" w:rsidRPr="00B70BCD" w:rsidRDefault="00B70BCD" w:rsidP="00B70BCD">
      <w:pPr>
        <w:pStyle w:val="ListParagraph"/>
        <w:ind w:left="0"/>
      </w:pPr>
    </w:p>
    <w:p w:rsidR="00B70BCD" w:rsidRPr="00B70BCD" w:rsidRDefault="00B70BCD" w:rsidP="00B70BCD">
      <w:r w:rsidRPr="00B70BCD">
        <w:t>Also, the client could send us their office forms and we could link them to their website for a download and print-only option for their patients. Here are a few examples of clients choosing to do that:</w:t>
      </w:r>
    </w:p>
    <w:p w:rsidR="00B70BCD" w:rsidRPr="00B70BCD" w:rsidRDefault="00B70BCD" w:rsidP="00C5204D">
      <w:pPr>
        <w:pStyle w:val="ListParagraph"/>
        <w:numPr>
          <w:ilvl w:val="0"/>
          <w:numId w:val="10"/>
        </w:numPr>
      </w:pPr>
      <w:r w:rsidRPr="00B70BCD">
        <w:t xml:space="preserve">Dental </w:t>
      </w:r>
      <w:r w:rsidR="00C5204D">
        <w:t xml:space="preserve">- </w:t>
      </w:r>
      <w:hyperlink r:id="rId9" w:history="1">
        <w:r w:rsidRPr="00C5204D">
          <w:rPr>
            <w:rStyle w:val="Hyperlink"/>
            <w:color w:val="auto"/>
          </w:rPr>
          <w:t>http://www.waltvickersdmd.com/patient-info/patient-forms</w:t>
        </w:r>
      </w:hyperlink>
      <w:r w:rsidRPr="00B70BCD">
        <w:t xml:space="preserve"> </w:t>
      </w:r>
      <w:r w:rsidRPr="00B70BCD">
        <w:br/>
        <w:t> </w:t>
      </w:r>
      <w:r w:rsidR="00C5204D">
        <w:t>              </w:t>
      </w:r>
      <w:hyperlink r:id="rId10" w:history="1">
        <w:r w:rsidRPr="00C5204D">
          <w:rPr>
            <w:rStyle w:val="Hyperlink"/>
            <w:color w:val="auto"/>
          </w:rPr>
          <w:t>http://www.martinezortho.com/about-our-office/what-to-expect-at-your-first-visit</w:t>
        </w:r>
      </w:hyperlink>
      <w:r w:rsidRPr="00B70BCD">
        <w:t xml:space="preserve"> </w:t>
      </w:r>
    </w:p>
    <w:p w:rsidR="00B70BCD" w:rsidRPr="00B70BCD" w:rsidRDefault="00B70BCD" w:rsidP="00C5204D">
      <w:pPr>
        <w:pStyle w:val="ListParagraph"/>
        <w:numPr>
          <w:ilvl w:val="0"/>
          <w:numId w:val="10"/>
        </w:numPr>
      </w:pPr>
      <w:r w:rsidRPr="00B70BCD">
        <w:t>Medical</w:t>
      </w:r>
      <w:r w:rsidR="00C5204D">
        <w:t xml:space="preserve"> -</w:t>
      </w:r>
      <w:r w:rsidRPr="00B70BCD">
        <w:t xml:space="preserve"> </w:t>
      </w:r>
      <w:hyperlink r:id="rId11" w:history="1">
        <w:r w:rsidRPr="00C5204D">
          <w:rPr>
            <w:rStyle w:val="Hyperlink"/>
            <w:color w:val="auto"/>
          </w:rPr>
          <w:t>http://www.tareendermatology.com/office/new-patient-medical-history-form</w:t>
        </w:r>
      </w:hyperlink>
      <w:r w:rsidRPr="00B70BCD">
        <w:t xml:space="preserve"> </w:t>
      </w:r>
    </w:p>
    <w:p w:rsidR="006466B0" w:rsidRDefault="006466B0"/>
    <w:sectPr w:rsidR="006466B0" w:rsidSect="00945D8B">
      <w:headerReference w:type="default" r:id="rId12"/>
      <w:pgSz w:w="12240" w:h="15840"/>
      <w:pgMar w:top="630" w:right="1440" w:bottom="72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29" w:rsidRDefault="00DC1129" w:rsidP="00230BCB">
      <w:r>
        <w:separator/>
      </w:r>
    </w:p>
  </w:endnote>
  <w:endnote w:type="continuationSeparator" w:id="0">
    <w:p w:rsidR="00DC1129" w:rsidRDefault="00DC1129" w:rsidP="0023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29" w:rsidRDefault="00DC1129" w:rsidP="00230BCB">
      <w:r>
        <w:separator/>
      </w:r>
    </w:p>
  </w:footnote>
  <w:footnote w:type="continuationSeparator" w:id="0">
    <w:p w:rsidR="00DC1129" w:rsidRDefault="00DC1129" w:rsidP="0023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CB" w:rsidRDefault="00230BCB">
    <w:pPr>
      <w:pStyle w:val="Header"/>
    </w:pPr>
    <w:r>
      <w:tab/>
    </w:r>
    <w:r>
      <w:tab/>
    </w:r>
    <w:r w:rsidR="00773182">
      <w:t>4</w:t>
    </w:r>
    <w:r>
      <w:t>.</w:t>
    </w:r>
    <w:bookmarkStart w:id="0" w:name="_GoBack"/>
    <w:r w:rsidR="00773182">
      <w:t>9</w:t>
    </w:r>
    <w:r>
      <w:t>.</w:t>
    </w:r>
    <w:bookmarkEnd w:id="0"/>
    <w:r>
      <w:t>1</w:t>
    </w:r>
    <w:r w:rsidR="00A74A6E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BB5"/>
    <w:multiLevelType w:val="hybridMultilevel"/>
    <w:tmpl w:val="3C944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307"/>
    <w:multiLevelType w:val="hybridMultilevel"/>
    <w:tmpl w:val="A66E4D96"/>
    <w:lvl w:ilvl="0" w:tplc="683C4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2247A"/>
    <w:multiLevelType w:val="hybridMultilevel"/>
    <w:tmpl w:val="E0FA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A1164"/>
    <w:multiLevelType w:val="hybridMultilevel"/>
    <w:tmpl w:val="604A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57A4"/>
    <w:multiLevelType w:val="hybridMultilevel"/>
    <w:tmpl w:val="D3F8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C7C5D"/>
    <w:multiLevelType w:val="hybridMultilevel"/>
    <w:tmpl w:val="C0C4B18E"/>
    <w:lvl w:ilvl="0" w:tplc="683C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7274"/>
    <w:multiLevelType w:val="hybridMultilevel"/>
    <w:tmpl w:val="24E2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14E18"/>
    <w:multiLevelType w:val="hybridMultilevel"/>
    <w:tmpl w:val="4FE21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495B10"/>
    <w:multiLevelType w:val="hybridMultilevel"/>
    <w:tmpl w:val="9F7A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05F2B"/>
    <w:multiLevelType w:val="hybridMultilevel"/>
    <w:tmpl w:val="6B341BD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224F5"/>
    <w:multiLevelType w:val="hybridMultilevel"/>
    <w:tmpl w:val="140ECA9E"/>
    <w:lvl w:ilvl="0" w:tplc="683C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62E8"/>
    <w:multiLevelType w:val="hybridMultilevel"/>
    <w:tmpl w:val="4D8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39"/>
    <w:rsid w:val="00012A04"/>
    <w:rsid w:val="00031B38"/>
    <w:rsid w:val="00040371"/>
    <w:rsid w:val="00057332"/>
    <w:rsid w:val="000721C4"/>
    <w:rsid w:val="00093FCC"/>
    <w:rsid w:val="000965C2"/>
    <w:rsid w:val="000A246B"/>
    <w:rsid w:val="000C4630"/>
    <w:rsid w:val="000C75CF"/>
    <w:rsid w:val="000F2865"/>
    <w:rsid w:val="00115D8E"/>
    <w:rsid w:val="001161A7"/>
    <w:rsid w:val="001170F1"/>
    <w:rsid w:val="0012226E"/>
    <w:rsid w:val="001410F1"/>
    <w:rsid w:val="00141BB0"/>
    <w:rsid w:val="00147530"/>
    <w:rsid w:val="001606E8"/>
    <w:rsid w:val="0016406E"/>
    <w:rsid w:val="00175DB4"/>
    <w:rsid w:val="00180618"/>
    <w:rsid w:val="00183B5D"/>
    <w:rsid w:val="001863BD"/>
    <w:rsid w:val="001A6EEC"/>
    <w:rsid w:val="001A7D2D"/>
    <w:rsid w:val="001B1FB5"/>
    <w:rsid w:val="001B51CD"/>
    <w:rsid w:val="001C3739"/>
    <w:rsid w:val="001E4F08"/>
    <w:rsid w:val="001F1C68"/>
    <w:rsid w:val="00200AA1"/>
    <w:rsid w:val="00203C42"/>
    <w:rsid w:val="00213588"/>
    <w:rsid w:val="00230BCB"/>
    <w:rsid w:val="00231293"/>
    <w:rsid w:val="00244CE9"/>
    <w:rsid w:val="00251929"/>
    <w:rsid w:val="00256AA2"/>
    <w:rsid w:val="00256BC4"/>
    <w:rsid w:val="00292242"/>
    <w:rsid w:val="002942B1"/>
    <w:rsid w:val="00295164"/>
    <w:rsid w:val="002F43C3"/>
    <w:rsid w:val="0030328D"/>
    <w:rsid w:val="003049B3"/>
    <w:rsid w:val="00323BD6"/>
    <w:rsid w:val="00330D4D"/>
    <w:rsid w:val="003736D6"/>
    <w:rsid w:val="00386BAA"/>
    <w:rsid w:val="003B3511"/>
    <w:rsid w:val="003C2A51"/>
    <w:rsid w:val="003D63CB"/>
    <w:rsid w:val="003F5DC6"/>
    <w:rsid w:val="004019D9"/>
    <w:rsid w:val="00451698"/>
    <w:rsid w:val="00453122"/>
    <w:rsid w:val="00453E14"/>
    <w:rsid w:val="00454EC8"/>
    <w:rsid w:val="00455751"/>
    <w:rsid w:val="00467BC3"/>
    <w:rsid w:val="00481BB3"/>
    <w:rsid w:val="004A0A38"/>
    <w:rsid w:val="004A2FFB"/>
    <w:rsid w:val="004B4C44"/>
    <w:rsid w:val="004D086B"/>
    <w:rsid w:val="004F55C8"/>
    <w:rsid w:val="00520223"/>
    <w:rsid w:val="005320EB"/>
    <w:rsid w:val="00542AB5"/>
    <w:rsid w:val="0055310F"/>
    <w:rsid w:val="00571442"/>
    <w:rsid w:val="005715B5"/>
    <w:rsid w:val="00571D10"/>
    <w:rsid w:val="005965AA"/>
    <w:rsid w:val="005A0ACC"/>
    <w:rsid w:val="005A1B97"/>
    <w:rsid w:val="005A3243"/>
    <w:rsid w:val="005C189F"/>
    <w:rsid w:val="005C1C91"/>
    <w:rsid w:val="005C4155"/>
    <w:rsid w:val="005E4732"/>
    <w:rsid w:val="005F05AA"/>
    <w:rsid w:val="00603174"/>
    <w:rsid w:val="00607589"/>
    <w:rsid w:val="0061035F"/>
    <w:rsid w:val="00620C8B"/>
    <w:rsid w:val="00623A44"/>
    <w:rsid w:val="00631B8E"/>
    <w:rsid w:val="006439C4"/>
    <w:rsid w:val="006466B0"/>
    <w:rsid w:val="006B5669"/>
    <w:rsid w:val="006C4366"/>
    <w:rsid w:val="006D0663"/>
    <w:rsid w:val="006F16E4"/>
    <w:rsid w:val="00705114"/>
    <w:rsid w:val="007162D0"/>
    <w:rsid w:val="00731288"/>
    <w:rsid w:val="00745541"/>
    <w:rsid w:val="00752531"/>
    <w:rsid w:val="00773182"/>
    <w:rsid w:val="0079672D"/>
    <w:rsid w:val="007A7869"/>
    <w:rsid w:val="007F0A41"/>
    <w:rsid w:val="008269C5"/>
    <w:rsid w:val="008927A2"/>
    <w:rsid w:val="008F7AE1"/>
    <w:rsid w:val="009312BF"/>
    <w:rsid w:val="00945D8B"/>
    <w:rsid w:val="00947568"/>
    <w:rsid w:val="00963F67"/>
    <w:rsid w:val="009642B2"/>
    <w:rsid w:val="009940FB"/>
    <w:rsid w:val="00996E53"/>
    <w:rsid w:val="009A4D9E"/>
    <w:rsid w:val="009B6A52"/>
    <w:rsid w:val="009F630A"/>
    <w:rsid w:val="00A05796"/>
    <w:rsid w:val="00A149F1"/>
    <w:rsid w:val="00A4518A"/>
    <w:rsid w:val="00A535C1"/>
    <w:rsid w:val="00A670D5"/>
    <w:rsid w:val="00A73F2D"/>
    <w:rsid w:val="00A74A6E"/>
    <w:rsid w:val="00A766D3"/>
    <w:rsid w:val="00A800C0"/>
    <w:rsid w:val="00A83C23"/>
    <w:rsid w:val="00A94287"/>
    <w:rsid w:val="00AB3910"/>
    <w:rsid w:val="00AC61CC"/>
    <w:rsid w:val="00AF3417"/>
    <w:rsid w:val="00B027AE"/>
    <w:rsid w:val="00B049E6"/>
    <w:rsid w:val="00B061E2"/>
    <w:rsid w:val="00B435BC"/>
    <w:rsid w:val="00B53015"/>
    <w:rsid w:val="00B67E8E"/>
    <w:rsid w:val="00B70BCD"/>
    <w:rsid w:val="00B72FE4"/>
    <w:rsid w:val="00B76279"/>
    <w:rsid w:val="00B82552"/>
    <w:rsid w:val="00BC0798"/>
    <w:rsid w:val="00BD5D24"/>
    <w:rsid w:val="00C1685C"/>
    <w:rsid w:val="00C402E6"/>
    <w:rsid w:val="00C464DD"/>
    <w:rsid w:val="00C5204D"/>
    <w:rsid w:val="00C56C14"/>
    <w:rsid w:val="00C71035"/>
    <w:rsid w:val="00C711E9"/>
    <w:rsid w:val="00C71D51"/>
    <w:rsid w:val="00C75A19"/>
    <w:rsid w:val="00C86CED"/>
    <w:rsid w:val="00C924BB"/>
    <w:rsid w:val="00C929AE"/>
    <w:rsid w:val="00CF046C"/>
    <w:rsid w:val="00D006F9"/>
    <w:rsid w:val="00D13479"/>
    <w:rsid w:val="00D1526F"/>
    <w:rsid w:val="00D24E49"/>
    <w:rsid w:val="00D354FF"/>
    <w:rsid w:val="00D43D49"/>
    <w:rsid w:val="00D614BA"/>
    <w:rsid w:val="00D6466E"/>
    <w:rsid w:val="00D840DC"/>
    <w:rsid w:val="00D84103"/>
    <w:rsid w:val="00D9419A"/>
    <w:rsid w:val="00DA234E"/>
    <w:rsid w:val="00DA68B0"/>
    <w:rsid w:val="00DB2C78"/>
    <w:rsid w:val="00DB4D3F"/>
    <w:rsid w:val="00DC1129"/>
    <w:rsid w:val="00DC59C2"/>
    <w:rsid w:val="00DD0A49"/>
    <w:rsid w:val="00DD4003"/>
    <w:rsid w:val="00DF3640"/>
    <w:rsid w:val="00E572BC"/>
    <w:rsid w:val="00E66957"/>
    <w:rsid w:val="00E743C9"/>
    <w:rsid w:val="00E90DCC"/>
    <w:rsid w:val="00E969E7"/>
    <w:rsid w:val="00EA4ADC"/>
    <w:rsid w:val="00EB7076"/>
    <w:rsid w:val="00EC6551"/>
    <w:rsid w:val="00EE3488"/>
    <w:rsid w:val="00F20BDC"/>
    <w:rsid w:val="00F57B5B"/>
    <w:rsid w:val="00F70F9A"/>
    <w:rsid w:val="00F74486"/>
    <w:rsid w:val="00F81CF2"/>
    <w:rsid w:val="00FB4317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B08BD6-F65A-4A02-9065-34B367B5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73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739"/>
    <w:pPr>
      <w:ind w:left="72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1C37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0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30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BC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0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BCB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940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8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947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56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568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6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ites.televox.west.com/office/patient-for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ntalortho.televox.west.com/forms/patient-regist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reendermatology.com/office/new-patient-medical-history-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rtinezortho.com/about-our-office/what-to-expect-at-your-first-vis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tvickersdmd.com/patient-info/patient-for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Corporation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Hester, Melinda</dc:creator>
  <cp:lastModifiedBy>Lundy, Catie R.</cp:lastModifiedBy>
  <cp:revision>1</cp:revision>
  <cp:lastPrinted>2017-10-30T18:39:00Z</cp:lastPrinted>
  <dcterms:created xsi:type="dcterms:W3CDTF">2018-04-03T14:57:00Z</dcterms:created>
  <dcterms:modified xsi:type="dcterms:W3CDTF">2018-04-11T17:55:00Z</dcterms:modified>
</cp:coreProperties>
</file>